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185E7B">
              <w:rPr>
                <w:rFonts w:ascii="標楷體" w:eastAsia="標楷體" w:hAnsi="標楷體"/>
                <w:b/>
              </w:rPr>
              <w:t>78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5E7B" w:rsidRPr="006476E9" w:rsidTr="00405BE8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85E7B" w:rsidRPr="00976543" w:rsidRDefault="00185E7B" w:rsidP="00185E7B">
            <w:pPr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西螺民間文化暨導覽研究</w:t>
            </w:r>
          </w:p>
        </w:tc>
      </w:tr>
      <w:tr w:rsidR="00185E7B" w:rsidRPr="006476E9" w:rsidTr="00405BE8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185E7B" w:rsidRPr="006476E9" w:rsidRDefault="00185E7B" w:rsidP="00185E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廖紹滄</w:t>
            </w:r>
          </w:p>
        </w:tc>
      </w:tr>
      <w:tr w:rsidR="00185E7B" w:rsidRPr="006476E9" w:rsidTr="00294486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185E7B" w:rsidRPr="000337DC" w:rsidRDefault="00185E7B" w:rsidP="00185E7B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185E7B" w:rsidRDefault="00185E7B" w:rsidP="00185E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中國文化學院中國文學系畢業、台灣師範大學國文研究所四十學分班結業。</w:t>
            </w:r>
          </w:p>
          <w:p w:rsidR="00185E7B" w:rsidRPr="006476E9" w:rsidRDefault="00185E7B" w:rsidP="00185E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崇先高中教師兼體衛組長、正心高中國文科教師兼導師、二水國中教師兼生教組長、古坑國中教師兼教學組長、西螺國中教師兼訓導主任、東和國中教師兼訓導、教務主任。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405BE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3C3302">
              <w:rPr>
                <w:rFonts w:ascii="標楷體" w:eastAsia="標楷體" w:hAnsi="標楷體" w:hint="eastAsia"/>
              </w:rPr>
              <w:t>六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405BE8">
              <w:rPr>
                <w:rFonts w:ascii="標楷體" w:eastAsia="標楷體" w:hAnsi="標楷體"/>
              </w:rPr>
              <w:t>14:00-17:00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405BE8">
              <w:rPr>
                <w:rFonts w:ascii="標楷體" w:eastAsia="標楷體" w:hAnsi="標楷體"/>
              </w:rPr>
              <w:t>12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185E7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185E7B">
              <w:rPr>
                <w:rFonts w:ascii="標楷體" w:eastAsia="標楷體" w:hAnsi="標楷體" w:hint="eastAsia"/>
              </w:rPr>
              <w:t>西螺延平老街文化館</w:t>
            </w:r>
          </w:p>
        </w:tc>
      </w:tr>
      <w:tr w:rsidR="004572F3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4572F3" w:rsidRPr="006476E9" w:rsidRDefault="00185E7B" w:rsidP="002944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西螺歷史發展的軌跡、濁水溪對西螺的影響、延平老街的建築特色、書院建築與文化、廟宇建築與文化、詔安文化。</w:t>
            </w:r>
          </w:p>
        </w:tc>
      </w:tr>
      <w:tr w:rsidR="004572F3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4572F3" w:rsidRPr="005B0B7E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4572F3" w:rsidRPr="005139AE" w:rsidRDefault="004572F3" w:rsidP="00294486">
            <w:pPr>
              <w:rPr>
                <w:rFonts w:ascii="標楷體" w:eastAsia="標楷體" w:hAnsi="標楷體" w:hint="eastAsia"/>
              </w:rPr>
            </w:pPr>
          </w:p>
        </w:tc>
      </w:tr>
      <w:tr w:rsidR="00405BE8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405BE8" w:rsidRPr="006476E9" w:rsidRDefault="00405BE8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405BE8" w:rsidRPr="006476E9" w:rsidRDefault="00405BE8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405BE8" w:rsidRPr="006476E9" w:rsidRDefault="00405BE8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405BE8" w:rsidRPr="006476E9" w:rsidRDefault="00405BE8" w:rsidP="004572F3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185E7B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3265" w:type="pct"/>
            <w:gridSpan w:val="2"/>
            <w:vAlign w:val="center"/>
          </w:tcPr>
          <w:p w:rsidR="00185E7B" w:rsidRPr="006476E9" w:rsidRDefault="00185E7B" w:rsidP="00185E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介紹西螺歷史發展的軌跡</w:t>
            </w:r>
          </w:p>
        </w:tc>
      </w:tr>
      <w:tr w:rsidR="00185E7B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185E7B" w:rsidRPr="006476E9" w:rsidRDefault="00185E7B" w:rsidP="00185E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介紹西螺重要的文化資產、導覽員應具備的基本能力</w:t>
            </w:r>
          </w:p>
        </w:tc>
      </w:tr>
      <w:tr w:rsidR="00185E7B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185E7B" w:rsidRPr="006476E9" w:rsidRDefault="00185E7B" w:rsidP="00185E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介紹西螺大橋、石敢當、水針、童心園</w:t>
            </w:r>
          </w:p>
        </w:tc>
      </w:tr>
      <w:tr w:rsidR="00185E7B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85E7B" w:rsidRDefault="00185E7B" w:rsidP="00185E7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185E7B" w:rsidRPr="006476E9" w:rsidRDefault="00185E7B" w:rsidP="00185E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介紹日治時期街屋建築的特色、認識延平歷史街屋（一）</w:t>
            </w:r>
          </w:p>
        </w:tc>
      </w:tr>
      <w:tr w:rsidR="00185E7B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85E7B" w:rsidRDefault="00185E7B" w:rsidP="00185E7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185E7B" w:rsidRPr="00445004" w:rsidRDefault="00185E7B" w:rsidP="00185E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認識捷發乾記茶莊與茶文化</w:t>
            </w:r>
          </w:p>
        </w:tc>
      </w:tr>
      <w:tr w:rsidR="00185E7B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85E7B" w:rsidRDefault="00185E7B" w:rsidP="00185E7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185E7B" w:rsidRPr="006476E9" w:rsidRDefault="00185E7B" w:rsidP="00185E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認識福興宮的建築特色與廟宇文化</w:t>
            </w:r>
          </w:p>
        </w:tc>
      </w:tr>
      <w:tr w:rsidR="00185E7B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85E7B" w:rsidRDefault="00185E7B" w:rsidP="00185E7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185E7B" w:rsidRPr="00445004" w:rsidRDefault="00185E7B" w:rsidP="00185E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認識振文書院的建築特色與書院文化</w:t>
            </w:r>
          </w:p>
        </w:tc>
      </w:tr>
      <w:tr w:rsidR="00185E7B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85E7B" w:rsidRDefault="00185E7B" w:rsidP="00185E7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185E7B" w:rsidRPr="006476E9" w:rsidRDefault="00185E7B" w:rsidP="00185E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認識馬哈繪本公園、張崇岳古厝、七崁藝術公園、振興宮</w:t>
            </w:r>
          </w:p>
        </w:tc>
      </w:tr>
      <w:tr w:rsidR="00185E7B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85E7B" w:rsidRDefault="00185E7B" w:rsidP="00185E7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185E7B" w:rsidRPr="006476E9" w:rsidRDefault="00185E7B" w:rsidP="00185E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公共參與週</w:t>
            </w:r>
          </w:p>
        </w:tc>
      </w:tr>
      <w:tr w:rsidR="00185E7B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85E7B" w:rsidRDefault="00185E7B" w:rsidP="00185E7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185E7B" w:rsidRPr="006476E9" w:rsidRDefault="00185E7B" w:rsidP="00185E7B">
            <w:pPr>
              <w:rPr>
                <w:rFonts w:ascii="標楷體" w:eastAsia="標楷體" w:hAnsi="標楷體"/>
              </w:rPr>
            </w:pPr>
            <w:r w:rsidRPr="00CE7018">
              <w:rPr>
                <w:rFonts w:ascii="標楷體" w:eastAsia="標楷體" w:hAnsi="標楷體" w:hint="eastAsia"/>
              </w:rPr>
              <w:t>認識廣福宮</w:t>
            </w:r>
            <w:r>
              <w:rPr>
                <w:rFonts w:ascii="標楷體" w:eastAsia="標楷體" w:hAnsi="標楷體" w:hint="eastAsia"/>
              </w:rPr>
              <w:t>的</w:t>
            </w:r>
            <w:r w:rsidRPr="00CE7018">
              <w:rPr>
                <w:rFonts w:ascii="標楷體" w:eastAsia="標楷體" w:hAnsi="標楷體" w:hint="eastAsia"/>
              </w:rPr>
              <w:t>建築</w:t>
            </w:r>
            <w:r>
              <w:rPr>
                <w:rFonts w:ascii="標楷體" w:eastAsia="標楷體" w:hAnsi="標楷體" w:hint="eastAsia"/>
              </w:rPr>
              <w:t>特色</w:t>
            </w:r>
            <w:r w:rsidRPr="00CE7018">
              <w:rPr>
                <w:rFonts w:ascii="標楷體" w:eastAsia="標楷體" w:hAnsi="標楷體" w:hint="eastAsia"/>
              </w:rPr>
              <w:t>與廟宇文化、</w:t>
            </w:r>
          </w:p>
        </w:tc>
      </w:tr>
      <w:tr w:rsidR="00185E7B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85E7B" w:rsidRDefault="00185E7B" w:rsidP="00185E7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185E7B" w:rsidRPr="006476E9" w:rsidRDefault="00185E7B" w:rsidP="00185E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介紹崇遠堂與詔安文化</w:t>
            </w:r>
          </w:p>
        </w:tc>
      </w:tr>
      <w:tr w:rsidR="00185E7B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85E7B" w:rsidRDefault="00185E7B" w:rsidP="00185E7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185E7B" w:rsidRPr="006476E9" w:rsidRDefault="00185E7B" w:rsidP="00185E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185E7B" w:rsidRPr="006476E9" w:rsidRDefault="00185E7B" w:rsidP="00185E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社區回饋(文化館駐點導覽)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BD3" w:rsidRDefault="00467BD3" w:rsidP="00EB7C6B">
      <w:r>
        <w:separator/>
      </w:r>
    </w:p>
  </w:endnote>
  <w:endnote w:type="continuationSeparator" w:id="0">
    <w:p w:rsidR="00467BD3" w:rsidRDefault="00467BD3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BD3" w:rsidRDefault="00467BD3" w:rsidP="00EB7C6B">
      <w:r>
        <w:separator/>
      </w:r>
    </w:p>
  </w:footnote>
  <w:footnote w:type="continuationSeparator" w:id="0">
    <w:p w:rsidR="00467BD3" w:rsidRDefault="00467BD3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20297"/>
    <w:rsid w:val="000337DC"/>
    <w:rsid w:val="00086F85"/>
    <w:rsid w:val="000A03F5"/>
    <w:rsid w:val="000A5ED9"/>
    <w:rsid w:val="000B08C7"/>
    <w:rsid w:val="001156C0"/>
    <w:rsid w:val="00117906"/>
    <w:rsid w:val="00171233"/>
    <w:rsid w:val="00185E7B"/>
    <w:rsid w:val="001B52D7"/>
    <w:rsid w:val="00203402"/>
    <w:rsid w:val="00231610"/>
    <w:rsid w:val="002760C0"/>
    <w:rsid w:val="002903AF"/>
    <w:rsid w:val="00294486"/>
    <w:rsid w:val="00295713"/>
    <w:rsid w:val="00332B36"/>
    <w:rsid w:val="00343F32"/>
    <w:rsid w:val="0037547B"/>
    <w:rsid w:val="00383C21"/>
    <w:rsid w:val="003C3302"/>
    <w:rsid w:val="00405BE8"/>
    <w:rsid w:val="004324B2"/>
    <w:rsid w:val="004572F3"/>
    <w:rsid w:val="0046705D"/>
    <w:rsid w:val="00467BD3"/>
    <w:rsid w:val="00476AAB"/>
    <w:rsid w:val="00482F6B"/>
    <w:rsid w:val="004D5476"/>
    <w:rsid w:val="004F6FBD"/>
    <w:rsid w:val="005124BD"/>
    <w:rsid w:val="005139AE"/>
    <w:rsid w:val="0055308C"/>
    <w:rsid w:val="00561E32"/>
    <w:rsid w:val="005772DA"/>
    <w:rsid w:val="00597363"/>
    <w:rsid w:val="005B3DDF"/>
    <w:rsid w:val="005E5538"/>
    <w:rsid w:val="006036B8"/>
    <w:rsid w:val="006376B8"/>
    <w:rsid w:val="006476E9"/>
    <w:rsid w:val="006765F8"/>
    <w:rsid w:val="00682671"/>
    <w:rsid w:val="006923BE"/>
    <w:rsid w:val="00692D72"/>
    <w:rsid w:val="006B2F78"/>
    <w:rsid w:val="006E06E4"/>
    <w:rsid w:val="006E212B"/>
    <w:rsid w:val="006E7FE3"/>
    <w:rsid w:val="007072A4"/>
    <w:rsid w:val="00707C6A"/>
    <w:rsid w:val="00725A8E"/>
    <w:rsid w:val="00733E23"/>
    <w:rsid w:val="00776CF5"/>
    <w:rsid w:val="00781003"/>
    <w:rsid w:val="007E774C"/>
    <w:rsid w:val="007E77C5"/>
    <w:rsid w:val="00816661"/>
    <w:rsid w:val="00830089"/>
    <w:rsid w:val="00841219"/>
    <w:rsid w:val="008475D5"/>
    <w:rsid w:val="00865E20"/>
    <w:rsid w:val="008E67AC"/>
    <w:rsid w:val="0097654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97418"/>
    <w:rsid w:val="00DA2D60"/>
    <w:rsid w:val="00DC1C7A"/>
    <w:rsid w:val="00DD14C7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64466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uiPriority w:val="99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N/A</Company>
  <LinksUpToDate>false</LinksUpToDate>
  <CharactersWithSpaces>572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2021-03-18T05:35:00Z</dcterms:created>
  <dcterms:modified xsi:type="dcterms:W3CDTF">2021-03-18T05:35:00Z</dcterms:modified>
</cp:coreProperties>
</file>